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05D8F5" w14:textId="77777777" w:rsidR="0018341B" w:rsidRDefault="0018341B" w:rsidP="00F42505">
      <w:pPr>
        <w:rPr>
          <w:lang w:val="en-US"/>
        </w:rPr>
      </w:pPr>
    </w:p>
    <w:p w14:paraId="38662394" w14:textId="2C0CC39E" w:rsidR="0018341B" w:rsidRDefault="0018341B" w:rsidP="00F42505">
      <w:pPr>
        <w:rPr>
          <w:lang w:val="en-US"/>
        </w:rPr>
      </w:pPr>
      <w:r>
        <w:rPr>
          <w:noProof/>
        </w:rPr>
        <w:drawing>
          <wp:inline distT="0" distB="0" distL="0" distR="0" wp14:anchorId="739D7DA3" wp14:editId="65F9793D">
            <wp:extent cx="1653540" cy="2479211"/>
            <wp:effectExtent l="0" t="0" r="3810" b="0"/>
            <wp:docPr id="1887107338" name="Picture 1" descr="A person wearing glasses and a white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107338" name="Picture 1" descr="A person wearing glasses and a white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870" cy="2488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9E2193" w14:textId="456114C2" w:rsidR="00F42505" w:rsidRDefault="00F42505" w:rsidP="00F42505">
      <w:r>
        <w:t>Проф. д-р Сотир Тодоров</w:t>
      </w:r>
      <w:r>
        <w:rPr>
          <w:lang w:val="en-GB"/>
        </w:rPr>
        <w:t xml:space="preserve"> </w:t>
      </w:r>
      <w:r>
        <w:t>Марчев, дмн</w:t>
      </w:r>
    </w:p>
    <w:p w14:paraId="1B7AC06C" w14:textId="77777777" w:rsidR="00F42505" w:rsidRDefault="00F42505" w:rsidP="00F42505"/>
    <w:p w14:paraId="510EA3E6" w14:textId="6EEA10AF" w:rsidR="00F42505" w:rsidRDefault="00F42505" w:rsidP="009649B3">
      <w:pPr>
        <w:jc w:val="both"/>
      </w:pPr>
      <w:r>
        <w:t>Началник на Клиника по</w:t>
      </w:r>
      <w:r>
        <w:rPr>
          <w:lang w:val="en-GB"/>
        </w:rPr>
        <w:t xml:space="preserve"> </w:t>
      </w:r>
      <w:r>
        <w:t>кардиология към Медицински</w:t>
      </w:r>
      <w:r>
        <w:rPr>
          <w:lang w:val="en-GB"/>
        </w:rPr>
        <w:t xml:space="preserve"> </w:t>
      </w:r>
      <w:r>
        <w:t>институт на МВР. Почетен</w:t>
      </w:r>
      <w:r>
        <w:rPr>
          <w:lang w:val="en-GB"/>
        </w:rPr>
        <w:t xml:space="preserve"> </w:t>
      </w:r>
      <w:r>
        <w:t>член (FESC) на Европейското</w:t>
      </w:r>
      <w:r>
        <w:rPr>
          <w:lang w:val="en-GB"/>
        </w:rPr>
        <w:t xml:space="preserve"> </w:t>
      </w:r>
      <w:r>
        <w:t>кардиологично дружество.</w:t>
      </w:r>
      <w:r>
        <w:rPr>
          <w:lang w:val="en-GB"/>
        </w:rPr>
        <w:t xml:space="preserve"> </w:t>
      </w:r>
      <w:r>
        <w:t>Републикански консултант по</w:t>
      </w:r>
      <w:r>
        <w:rPr>
          <w:lang w:val="en-GB"/>
        </w:rPr>
        <w:t xml:space="preserve"> </w:t>
      </w:r>
      <w:r>
        <w:t>кардиология. Член на изпитна</w:t>
      </w:r>
      <w:r>
        <w:rPr>
          <w:lang w:val="en-GB"/>
        </w:rPr>
        <w:t xml:space="preserve"> </w:t>
      </w:r>
      <w:r>
        <w:t>комисия за Държавен изпит за</w:t>
      </w:r>
      <w:r>
        <w:rPr>
          <w:lang w:val="en-GB"/>
        </w:rPr>
        <w:t xml:space="preserve"> </w:t>
      </w:r>
      <w:r>
        <w:t>придобиване на специалност</w:t>
      </w:r>
      <w:r>
        <w:rPr>
          <w:lang w:val="en-GB"/>
        </w:rPr>
        <w:t xml:space="preserve"> </w:t>
      </w:r>
      <w:r>
        <w:t>“Кардиология”. Придобити</w:t>
      </w:r>
      <w:r>
        <w:rPr>
          <w:lang w:val="en-GB"/>
        </w:rPr>
        <w:t xml:space="preserve"> </w:t>
      </w:r>
      <w:r>
        <w:t>специалности по вътрешни</w:t>
      </w:r>
      <w:r>
        <w:rPr>
          <w:lang w:val="en-GB"/>
        </w:rPr>
        <w:t xml:space="preserve"> </w:t>
      </w:r>
      <w:r>
        <w:t>болести, кардиология и здравен</w:t>
      </w:r>
      <w:r>
        <w:rPr>
          <w:lang w:val="en-GB"/>
        </w:rPr>
        <w:t xml:space="preserve"> </w:t>
      </w:r>
      <w:r>
        <w:t>мениджмънт. Притежава</w:t>
      </w:r>
      <w:r>
        <w:rPr>
          <w:lang w:val="en-GB"/>
        </w:rPr>
        <w:t xml:space="preserve"> </w:t>
      </w:r>
      <w:r>
        <w:t>европейски и български</w:t>
      </w:r>
      <w:r>
        <w:rPr>
          <w:lang w:val="en-GB"/>
        </w:rPr>
        <w:t xml:space="preserve"> </w:t>
      </w:r>
      <w:r>
        <w:t>сертификати за експертно</w:t>
      </w:r>
      <w:r>
        <w:rPr>
          <w:lang w:val="en-GB"/>
        </w:rPr>
        <w:t xml:space="preserve"> </w:t>
      </w:r>
      <w:r>
        <w:t>ниво по ехокардиография,</w:t>
      </w:r>
      <w:r>
        <w:rPr>
          <w:lang w:val="en-GB"/>
        </w:rPr>
        <w:t xml:space="preserve"> </w:t>
      </w:r>
      <w:r>
        <w:t>електрокардиостимулация и</w:t>
      </w:r>
      <w:r>
        <w:rPr>
          <w:lang w:val="en-GB"/>
        </w:rPr>
        <w:t xml:space="preserve"> </w:t>
      </w:r>
      <w:r>
        <w:t>инвазивна кардиология. Член на</w:t>
      </w:r>
      <w:r>
        <w:rPr>
          <w:lang w:val="en-GB"/>
        </w:rPr>
        <w:t xml:space="preserve"> </w:t>
      </w:r>
      <w:r>
        <w:t>Управителния съвет на Българската асоциация по ултразвук в</w:t>
      </w:r>
      <w:r>
        <w:rPr>
          <w:lang w:val="en-GB"/>
        </w:rPr>
        <w:t xml:space="preserve"> </w:t>
      </w:r>
      <w:r>
        <w:t>медицината. Специализирал във</w:t>
      </w:r>
      <w:r>
        <w:rPr>
          <w:lang w:val="en-GB"/>
        </w:rPr>
        <w:t xml:space="preserve"> </w:t>
      </w:r>
      <w:r>
        <w:t>Виена, Осака и др.</w:t>
      </w:r>
    </w:p>
    <w:p w14:paraId="7E23E319" w14:textId="61D1E6EC" w:rsidR="00F42505" w:rsidRDefault="00F42505" w:rsidP="009649B3">
      <w:pPr>
        <w:jc w:val="both"/>
      </w:pPr>
      <w:r>
        <w:t>На 3 март 1998 г. публикува</w:t>
      </w:r>
      <w:r>
        <w:rPr>
          <w:lang w:val="en-GB"/>
        </w:rPr>
        <w:t xml:space="preserve"> </w:t>
      </w:r>
      <w:r>
        <w:t xml:space="preserve">първия български медицински интернет сайт </w:t>
      </w:r>
      <w:hyperlink r:id="rId5" w:history="1">
        <w:r w:rsidRPr="005E5DAF">
          <w:rPr>
            <w:rStyle w:val="Hyperlink"/>
          </w:rPr>
          <w:t>www.4xm.com</w:t>
        </w:r>
      </w:hyperlink>
      <w:r>
        <w:t>, който поддържа и до днес. През 2005 г. описва първите български пациенти със стрес индуцирана (такоцубо) кардиомиопатия. Главен изследовател на първото в историята на българската кардиология клинично проучване фаза 1а. Защитена кандидатска дисертация в областта на тъканната Доплер ехокардиография и докторска дисертация върху Стрес индуцираната кардиомиопатия.</w:t>
      </w:r>
    </w:p>
    <w:p w14:paraId="2FEA623F" w14:textId="01440D6F" w:rsidR="00803E7C" w:rsidRDefault="00F42505" w:rsidP="009649B3">
      <w:pPr>
        <w:jc w:val="both"/>
      </w:pPr>
      <w:r>
        <w:t>Автор на едни от най-четените български медицински книги – “Как се преслушва сърце, бял дроб и корем”, “Как се разчита ЕКГ”, “Как се разчита рентгенография”, “Бъдете здрави! Как?“ и др.</w:t>
      </w:r>
    </w:p>
    <w:sectPr w:rsidR="00803E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505"/>
    <w:rsid w:val="00114F8A"/>
    <w:rsid w:val="0018341B"/>
    <w:rsid w:val="002C0609"/>
    <w:rsid w:val="00485177"/>
    <w:rsid w:val="00571762"/>
    <w:rsid w:val="0058155A"/>
    <w:rsid w:val="00803E7C"/>
    <w:rsid w:val="009649B3"/>
    <w:rsid w:val="00F42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A7E47"/>
  <w15:chartTrackingRefBased/>
  <w15:docId w15:val="{1E610791-FF75-408F-B410-C9ECE15D5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2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2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2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2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2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2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2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2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2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2505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2505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2505"/>
    <w:rPr>
      <w:rFonts w:eastAsiaTheme="majorEastAsia" w:cstheme="majorBidi"/>
      <w:color w:val="0F4761" w:themeColor="accent1" w:themeShade="BF"/>
      <w:sz w:val="28"/>
      <w:szCs w:val="28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2505"/>
    <w:rPr>
      <w:rFonts w:eastAsiaTheme="majorEastAsia" w:cstheme="majorBidi"/>
      <w:i/>
      <w:iCs/>
      <w:color w:val="0F4761" w:themeColor="accent1" w:themeShade="BF"/>
      <w:lang w:val="bg-BG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2505"/>
    <w:rPr>
      <w:rFonts w:eastAsiaTheme="majorEastAsia" w:cstheme="majorBidi"/>
      <w:color w:val="0F4761" w:themeColor="accent1" w:themeShade="BF"/>
      <w:lang w:val="bg-BG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2505"/>
    <w:rPr>
      <w:rFonts w:eastAsiaTheme="majorEastAsia" w:cstheme="majorBidi"/>
      <w:i/>
      <w:iCs/>
      <w:color w:val="595959" w:themeColor="text1" w:themeTint="A6"/>
      <w:lang w:val="bg-BG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2505"/>
    <w:rPr>
      <w:rFonts w:eastAsiaTheme="majorEastAsia" w:cstheme="majorBidi"/>
      <w:color w:val="595959" w:themeColor="text1" w:themeTint="A6"/>
      <w:lang w:val="bg-BG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2505"/>
    <w:rPr>
      <w:rFonts w:eastAsiaTheme="majorEastAsia" w:cstheme="majorBidi"/>
      <w:i/>
      <w:iCs/>
      <w:color w:val="272727" w:themeColor="text1" w:themeTint="D8"/>
      <w:lang w:val="bg-BG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2505"/>
    <w:rPr>
      <w:rFonts w:eastAsiaTheme="majorEastAsia" w:cstheme="majorBidi"/>
      <w:color w:val="272727" w:themeColor="text1" w:themeTint="D8"/>
      <w:lang w:val="bg-BG"/>
    </w:rPr>
  </w:style>
  <w:style w:type="paragraph" w:styleId="Title">
    <w:name w:val="Title"/>
    <w:basedOn w:val="Normal"/>
    <w:next w:val="Normal"/>
    <w:link w:val="TitleChar"/>
    <w:uiPriority w:val="10"/>
    <w:qFormat/>
    <w:rsid w:val="00F42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2505"/>
    <w:rPr>
      <w:rFonts w:asciiTheme="majorHAnsi" w:eastAsiaTheme="majorEastAsia" w:hAnsiTheme="majorHAnsi" w:cstheme="majorBidi"/>
      <w:spacing w:val="-10"/>
      <w:kern w:val="28"/>
      <w:sz w:val="56"/>
      <w:szCs w:val="56"/>
      <w:lang w:val="bg-BG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2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2505"/>
    <w:rPr>
      <w:rFonts w:eastAsiaTheme="majorEastAsia" w:cstheme="majorBidi"/>
      <w:color w:val="595959" w:themeColor="text1" w:themeTint="A6"/>
      <w:spacing w:val="15"/>
      <w:sz w:val="28"/>
      <w:szCs w:val="28"/>
      <w:lang w:val="bg-BG"/>
    </w:rPr>
  </w:style>
  <w:style w:type="paragraph" w:styleId="Quote">
    <w:name w:val="Quote"/>
    <w:basedOn w:val="Normal"/>
    <w:next w:val="Normal"/>
    <w:link w:val="QuoteChar"/>
    <w:uiPriority w:val="29"/>
    <w:qFormat/>
    <w:rsid w:val="00F42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2505"/>
    <w:rPr>
      <w:i/>
      <w:iCs/>
      <w:color w:val="404040" w:themeColor="text1" w:themeTint="BF"/>
      <w:lang w:val="bg-BG"/>
    </w:rPr>
  </w:style>
  <w:style w:type="paragraph" w:styleId="ListParagraph">
    <w:name w:val="List Paragraph"/>
    <w:basedOn w:val="Normal"/>
    <w:uiPriority w:val="34"/>
    <w:qFormat/>
    <w:rsid w:val="00F42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2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2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2505"/>
    <w:rPr>
      <w:i/>
      <w:iCs/>
      <w:color w:val="0F4761" w:themeColor="accent1" w:themeShade="BF"/>
      <w:lang w:val="bg-BG"/>
    </w:rPr>
  </w:style>
  <w:style w:type="character" w:styleId="IntenseReference">
    <w:name w:val="Intense Reference"/>
    <w:basedOn w:val="DefaultParagraphFont"/>
    <w:uiPriority w:val="32"/>
    <w:qFormat/>
    <w:rsid w:val="00F4250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250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25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4xm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Sotir Marchev</dc:creator>
  <cp:keywords/>
  <dc:description/>
  <cp:lastModifiedBy>Rossen Petkov</cp:lastModifiedBy>
  <cp:revision>4</cp:revision>
  <dcterms:created xsi:type="dcterms:W3CDTF">2024-04-27T11:49:00Z</dcterms:created>
  <dcterms:modified xsi:type="dcterms:W3CDTF">2024-08-31T16:02:00Z</dcterms:modified>
</cp:coreProperties>
</file>